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普通高等学校辅导员队伍建设规定</w:t>
      </w:r>
    </w:p>
    <w:p>
      <w:pPr>
        <w:jc w:val="center"/>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i w:val="0"/>
          <w:caps w:val="0"/>
          <w:color w:val="333333"/>
          <w:spacing w:val="0"/>
          <w:sz w:val="30"/>
          <w:szCs w:val="30"/>
          <w:shd w:val="clear" w:fill="FFFFFF"/>
        </w:rPr>
        <w:t>中华人民共和国教育部令 第43号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sz w:val="30"/>
          <w:szCs w:val="30"/>
        </w:rPr>
      </w:pPr>
      <w:r>
        <w:rPr>
          <w:rFonts w:hint="eastAsia" w:ascii="黑体" w:hAnsi="黑体" w:eastAsia="黑体" w:cs="黑体"/>
          <w:sz w:val="30"/>
          <w:szCs w:val="30"/>
        </w:rPr>
        <w:t>第一章　总 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　为深入贯彻落实全国高校思想政治工作会议精神和《中共中央 国务院关于</w:t>
      </w:r>
      <w:bookmarkStart w:id="0" w:name="_GoBack"/>
      <w:bookmarkEnd w:id="0"/>
      <w:r>
        <w:rPr>
          <w:rFonts w:hint="eastAsia" w:ascii="仿宋_GB2312" w:hAnsi="仿宋_GB2312" w:eastAsia="仿宋_GB2312" w:cs="仿宋_GB2312"/>
          <w:sz w:val="30"/>
          <w:szCs w:val="30"/>
        </w:rPr>
        <w:t>加强和改进新形势下高校思想政治工作的意见》，切实加强高等学校辅导员队伍专业化职业化建设，依据《高等教育法》等有关法律法规，制定本规定。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　辅导员是开展大学生思想政治教育的骨干力量，是高等学校学生日常思想政治教育和管理工作的组织者、实施者、指导者。辅导员应当努力成为学生成长成才的人生导师和健康生活的知心朋友。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　高等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sz w:val="30"/>
          <w:szCs w:val="30"/>
        </w:rPr>
      </w:pPr>
      <w:r>
        <w:rPr>
          <w:rFonts w:hint="eastAsia" w:ascii="黑体" w:hAnsi="黑体" w:eastAsia="黑体" w:cs="黑体"/>
          <w:sz w:val="30"/>
          <w:szCs w:val="30"/>
        </w:rPr>
        <w:t>第二章　要求与职责</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　辅导员的主要工作职责是：</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思想理论教育和价值引领。引导学生深入学习习近平总书记系列重要讲话精神和治国理政新理念新思想新战略，深入开展中国特色社会主义、中国梦宣传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（二）党团和班级建设。开展学生骨干的遴选、培养、激励工作，开展学生入党积极分子培养教育工作，开展学生党员发展和教育管理服务工作，指导学生党支部和班团组织建设。</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（三）学风建设。熟悉了解学生所学专业的基本情况，激发学生学习兴趣，引导学生养成良好的学习习惯，掌握正确的学习方法。指导学生开展课外科技学术实践活动，营造浓厚学习氛围。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（五）心理健康教育与咨询工作。协助学校心理健康教育机构开展心理健康教育，对学生心理问题进行初步排查和疏导，组织开展心理健康知识普及宣传活动，培育学生理性平和、乐观向上的健康心态。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（八）职业规划与就业创业指导。为学生提供科学的职业生涯规划和就业指导以及相关服务，帮助学生树立正确的就业观念，引导学生到基层、到西部、到祖国最需要的地方建功立业。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（九）理论和实践研究。努力学习思想政治教育的基本理论和相关学科知识，参加相关学科领域学术交流活动，参与校内外思想政治教育课题或项目研究。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sz w:val="30"/>
          <w:szCs w:val="30"/>
        </w:rPr>
      </w:pPr>
      <w:r>
        <w:rPr>
          <w:rFonts w:hint="eastAsia" w:ascii="黑体" w:hAnsi="黑体" w:eastAsia="黑体" w:cs="黑体"/>
          <w:sz w:val="30"/>
          <w:szCs w:val="30"/>
        </w:rPr>
        <w:t>第三章　配备与选聘</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　高等学校应当按总体上师生比不低于1:200的比例设置专职辅导员岗位，按照专兼结合、以专为主的原则，足额配备到位。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高等学校可以从优秀专任教师、管理人员、研究生中选聘一定数量兼职辅导员。兼职辅导员工作量按专职辅导员工作量的三分之一核定。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　辅导员应当符合以下基本条件：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（一）具有较高的政治素质和坚定的理想信念，坚决贯彻执行党的基本路线和各项方针政策，有较强的政治敏感性和政治辨别力；</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（二）具备本科以上学历，热爱大学生思想政治教育事业，甘于奉献，潜心育人，具有强烈的事业心和责任感；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（四）具备较强的组织管理能力和语言、文字表达能力，及教育引导能力、调查研究能力，具备开展思想理论教育和价值引领工作的能力；</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（五）具有较强的纪律观念和规矩意识，遵纪守法，为人正直，作风正派，廉洁自律。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第九条　青年教师晋升高一级专业技术职务（职称），须有至少一年担任辅导员或班主任工作经历并考核合格。高等学校要鼓励新入职教师以多种形式参与辅导员或班主任工作。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sz w:val="30"/>
          <w:szCs w:val="30"/>
        </w:rPr>
      </w:pPr>
      <w:r>
        <w:rPr>
          <w:rFonts w:hint="eastAsia" w:ascii="黑体" w:hAnsi="黑体" w:eastAsia="黑体" w:cs="黑体"/>
          <w:sz w:val="30"/>
          <w:szCs w:val="30"/>
        </w:rPr>
        <w:t>第四章　发展与培训</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　高等学校应当制定专门办法和激励保障机制，落实专职辅导员职务职级“双线”晋升要求，推动辅导员队伍专业化职业化建设。</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第十一条　高等学校应当结合实际，按专任教师职务岗位结构比例合理设置专职辅导员的相应教师职务岗位，专职辅导员可按教师职务（职称）要求评聘思想政治教育学科或其他相关学科的专业技术职务（职称）。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专职辅导员专业技术职务（职称）评聘应更加注重考察工作业绩和育人实效，单列计划、单设标准、单独评审。将优秀网络文化成果纳入专职辅导员的科研成果统计、职务（职称）评聘范围。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第十三条　高等学校应当制定辅导员管理岗位聘任办法，根据辅导员的任职年限及实际工作表现，确定相应级别的管理岗位等级。</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第十四条　辅导员培训应当纳入高等学校师资队伍和干部队伍培训整体规划。</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16个学时的校级培训，每5年参加1次国家级或省级培训。</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第十五条　省级教育部门、高等学校要积极选拔优秀辅导员参加国内国际交流学习和研修深造，创造条件支持辅导员到地方党政机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第十六条　高等学校要积极为辅导员的工作和生活创造便利条件，应根据辅导员的工作特点，在岗位津贴、办公条件、通讯经费等方面制定相关政策，为辅导员的工作和生活提供必要保障。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sz w:val="30"/>
          <w:szCs w:val="30"/>
        </w:rPr>
      </w:pPr>
      <w:r>
        <w:rPr>
          <w:rFonts w:hint="eastAsia" w:ascii="黑体" w:hAnsi="黑体" w:eastAsia="黑体" w:cs="黑体"/>
          <w:sz w:val="30"/>
          <w:szCs w:val="30"/>
        </w:rPr>
        <w:t>第五章　管理与考核</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第十七条　高等学校辅导员实行学校和院（系）双重管理。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学生工作部门牵头负责辅导员的培养、培训和考核等工作，同时要与院（系）党委（党总支）共同做好辅导员日常管理工作。院（系）党委（党总支）负责对辅导员进行直接领导和管理。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第十八条　高等学校要根据辅导员职业能力标准，制定辅导员工作考核的具体办法，健全辅导员队伍的考核评价体系。对辅导员的考核评价应由学生工作部门牵头，组织人事部门、院（系）党委（党总支）和学生共同参与。考核结果与辅导员的职务聘任、奖惩、晋级等挂钩。</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0"/>
          <w:szCs w:val="30"/>
        </w:rPr>
      </w:pPr>
      <w:r>
        <w:rPr>
          <w:rFonts w:hint="eastAsia" w:ascii="黑体" w:hAnsi="黑体" w:eastAsia="黑体" w:cs="黑体"/>
          <w:sz w:val="30"/>
          <w:szCs w:val="30"/>
        </w:rPr>
        <w:t>第六章　附 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　本规定适用于普通高等学校辅导员队伍建设。其他类型高等学校的辅导员队伍建设或思想政治工作其他队伍建设可以参照本规定执行。</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第二十一条　高等学校要根据本规定，结合实际制定相关实施细则，并报主管教育部门备案。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第二十二条　本规定自2017年10月1日起施行。原《普通高等学校辅导员队伍建设规定》同时废止。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楷体_GB2312" w:hAnsi="楷体_GB2312" w:eastAsia="黑体" w:cs="楷体_GB2312"/>
          <w:sz w:val="30"/>
          <w:szCs w:val="30"/>
          <w:lang w:val="en-US" w:eastAsia="zh-CN"/>
        </w:rPr>
      </w:pPr>
      <w:r>
        <w:rPr>
          <w:rFonts w:hint="eastAsia" w:ascii="黑体" w:hAnsi="黑体" w:eastAsia="黑体" w:cs="黑体"/>
          <w:sz w:val="30"/>
          <w:szCs w:val="30"/>
        </w:rPr>
        <w:t>内容解读</w:t>
      </w:r>
      <w:r>
        <w:rPr>
          <w:rFonts w:hint="eastAsia" w:ascii="黑体" w:hAnsi="黑体" w:eastAsia="黑体" w:cs="黑体"/>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高校辅导员是引导学生健康成长的重要力量。教育部近日以部长令的形式修订出台了《普通高等学校辅导员队伍建设规定》，规定高等学校应按总体上师生比不低于1：200的比例设置专职辅导员岗位，按照专兼结合、以专为主的原则，足额配备到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规定要求，高校辅导员的工作职责涵盖思想理论教育和价值引领、党团和班级建设、学风建设、学生日常事务管理、心理健康教育与咨询工作、网络思想政治教育、校园危机事件应对、职业规划与就业创业指导、理论和实践研究等9个方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规定明确，兼职辅导员工作量按专职辅导员工作量的三分之一核定，要坚持“同工同酬”原则，保证高校辅导员人事聘用要参照专任教师聘任的待遇和保障。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定对制定辅导员队伍激励保障机制，实现专职辅导员职务职称“双线”晋升等提出了明确要求，强调高校专职辅导员职务（职称）晋升要单列计划、单设标准、单独评审，要注重考查工作业绩和育人实效的方向，要将优秀网络文化成果纳入专职辅导员的科研成果统计、职务（职称）评聘范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2017年10月1日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621F0"/>
    <w:rsid w:val="6D535020"/>
    <w:rsid w:val="70E6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2018-11-02T01:52:00Z</dcterms:created>
  <dc:creator>Administrator</dc:creator>
  <cp:lastModifiedBy>Administrator</cp:lastModifiedBy>
  <dcterms:modified xsi:type="dcterms:W3CDTF">2018-11-02T02:01:02Z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